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2641" w:rsidRDefault="001332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422641" w:rsidRDefault="001332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41" w:rsidRDefault="00422641">
                            <w:pPr>
                              <w:pStyle w:val="a3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422641" w:rsidRDefault="00422641">
                            <w:pPr>
                              <w:pStyle w:val="a3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422641" w:rsidRDefault="00422641">
                      <w:pPr>
                        <w:pStyle w:val="a3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422641" w:rsidRDefault="00422641">
                      <w:pPr>
                        <w:pStyle w:val="a3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41" w:rsidRDefault="00422641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422641" w:rsidRDefault="00422641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422641" w:rsidRDefault="00422641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422641" w:rsidRDefault="00422641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422641" w:rsidRDefault="00422641"/>
    <w:p w:rsidR="00422641" w:rsidRDefault="00422641"/>
    <w:p w:rsidR="00422641" w:rsidRDefault="00422641"/>
    <w:p w:rsidR="00422641" w:rsidRDefault="00422641"/>
    <w:p w:rsidR="00422641" w:rsidRDefault="00133206"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2686685" cy="1477010"/>
            <wp:effectExtent l="0" t="0" r="0" b="8890"/>
            <wp:wrapTight wrapText="bothSides">
              <wp:wrapPolygon edited="0">
                <wp:start x="0" y="0"/>
                <wp:lineTo x="0" y="21451"/>
                <wp:lineTo x="21442" y="21451"/>
                <wp:lineTo x="21442" y="0"/>
                <wp:lineTo x="0" y="0"/>
              </wp:wrapPolygon>
            </wp:wrapTight>
            <wp:docPr id="84" name="Рисунок 84" descr="lw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lwf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r="4416" b="2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641" w:rsidRDefault="00422641"/>
    <w:p w:rsidR="00133206" w:rsidRDefault="00422641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</w:t>
      </w:r>
    </w:p>
    <w:p w:rsidR="00422641" w:rsidRDefault="00422641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ЭЛЕКТРОНАСОСНЫЙ</w:t>
      </w:r>
    </w:p>
    <w:p w:rsidR="00422641" w:rsidRDefault="00422641">
      <w:pPr>
        <w:pStyle w:val="3"/>
      </w:pPr>
      <w:r>
        <w:t>МАРКИ Х20/31-Р</w:t>
      </w:r>
    </w:p>
    <w:p w:rsidR="00422641" w:rsidRDefault="00422641"/>
    <w:p w:rsidR="00422641" w:rsidRDefault="00422641"/>
    <w:p w:rsidR="00422641" w:rsidRDefault="00422641">
      <w:pPr>
        <w:rPr>
          <w:sz w:val="20"/>
        </w:rPr>
      </w:pPr>
    </w:p>
    <w:p w:rsidR="00422641" w:rsidRDefault="00422641">
      <w:pPr>
        <w:ind w:firstLine="360"/>
        <w:rPr>
          <w:sz w:val="20"/>
        </w:rPr>
      </w:pPr>
    </w:p>
    <w:p w:rsidR="00422641" w:rsidRDefault="00422641" w:rsidP="00133206">
      <w:pPr>
        <w:ind w:firstLine="360"/>
        <w:jc w:val="both"/>
        <w:rPr>
          <w:sz w:val="20"/>
        </w:rPr>
      </w:pPr>
      <w:r>
        <w:rPr>
          <w:sz w:val="20"/>
        </w:rPr>
        <w:t xml:space="preserve">Агрегаты </w:t>
      </w:r>
      <w:proofErr w:type="spellStart"/>
      <w:r>
        <w:rPr>
          <w:sz w:val="20"/>
        </w:rPr>
        <w:t>электронасосные</w:t>
      </w:r>
      <w:proofErr w:type="spellEnd"/>
      <w:r>
        <w:rPr>
          <w:sz w:val="20"/>
        </w:rPr>
        <w:t xml:space="preserve"> марки Х20/31-Р (в дальнейшем агрегаты) предназначены для перекачивания химически активных и нейтральных жидкостей плотностью не более 1300 кг/м</w:t>
      </w:r>
      <w:r>
        <w:rPr>
          <w:sz w:val="20"/>
          <w:vertAlign w:val="superscript"/>
        </w:rPr>
        <w:t>3</w:t>
      </w:r>
      <w:r>
        <w:rPr>
          <w:sz w:val="20"/>
        </w:rPr>
        <w:t>, кинематической вязкостью до 30</w:t>
      </w:r>
      <w:r>
        <w:rPr>
          <w:sz w:val="20"/>
        </w:rPr>
        <w:sym w:font="Symbol" w:char="F0B4"/>
      </w:r>
      <w:r>
        <w:rPr>
          <w:sz w:val="20"/>
        </w:rPr>
        <w:t>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/с, имеющих твердые включения не более 0,2 мм, объемная концентрация которых не более 0,1 % с температурой перекач</w:t>
      </w:r>
      <w:r>
        <w:rPr>
          <w:sz w:val="20"/>
        </w:rPr>
        <w:t>и</w:t>
      </w:r>
      <w:r>
        <w:rPr>
          <w:sz w:val="20"/>
        </w:rPr>
        <w:t>ваемой жидкости от 0 до +70</w:t>
      </w:r>
      <w:r w:rsidR="00133206">
        <w:rPr>
          <w:sz w:val="20"/>
        </w:rPr>
        <w:t>°</w:t>
      </w:r>
      <w:r>
        <w:rPr>
          <w:sz w:val="20"/>
        </w:rPr>
        <w:t>С.</w:t>
      </w:r>
    </w:p>
    <w:p w:rsidR="00422641" w:rsidRDefault="00422641" w:rsidP="00133206">
      <w:pPr>
        <w:ind w:firstLine="360"/>
        <w:jc w:val="both"/>
        <w:rPr>
          <w:sz w:val="20"/>
        </w:rPr>
      </w:pPr>
      <w:r>
        <w:rPr>
          <w:sz w:val="20"/>
        </w:rPr>
        <w:t>Насосы, входящие в агрегат, выпускаются в климатическом исполнении УХЛ, кат</w:t>
      </w:r>
      <w:r>
        <w:rPr>
          <w:sz w:val="20"/>
        </w:rPr>
        <w:t>е</w:t>
      </w:r>
      <w:r>
        <w:rPr>
          <w:sz w:val="20"/>
        </w:rPr>
        <w:t>гории размещения 4 ГОСТ15150-69, изготавливаются:</w:t>
      </w:r>
    </w:p>
    <w:p w:rsidR="00422641" w:rsidRDefault="00422641" w:rsidP="00133206">
      <w:pPr>
        <w:ind w:firstLine="360"/>
        <w:jc w:val="both"/>
        <w:rPr>
          <w:sz w:val="20"/>
        </w:rPr>
      </w:pPr>
      <w:r>
        <w:rPr>
          <w:sz w:val="20"/>
        </w:rPr>
        <w:t xml:space="preserve">- по материалу проточной части –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(детали проточной части покрыты резиной 51-1632 ТУ38-1051082-86);</w:t>
      </w:r>
    </w:p>
    <w:p w:rsidR="00422641" w:rsidRDefault="00422641" w:rsidP="00133206">
      <w:pPr>
        <w:ind w:firstLine="360"/>
        <w:jc w:val="both"/>
        <w:rPr>
          <w:sz w:val="20"/>
        </w:rPr>
      </w:pPr>
      <w:r>
        <w:rPr>
          <w:sz w:val="20"/>
        </w:rPr>
        <w:t>- по типу уплотнения вала насоса:</w:t>
      </w:r>
    </w:p>
    <w:p w:rsidR="00422641" w:rsidRDefault="00422641" w:rsidP="00133206">
      <w:pPr>
        <w:ind w:firstLine="360"/>
        <w:jc w:val="both"/>
        <w:rPr>
          <w:sz w:val="20"/>
        </w:rPr>
      </w:pPr>
      <w:r>
        <w:rPr>
          <w:sz w:val="20"/>
        </w:rPr>
        <w:t>а) с двойным сальниковым уплотнением – СД;</w:t>
      </w:r>
    </w:p>
    <w:p w:rsidR="00422641" w:rsidRDefault="00422641" w:rsidP="00133206">
      <w:pPr>
        <w:ind w:firstLine="360"/>
        <w:jc w:val="both"/>
        <w:rPr>
          <w:sz w:val="20"/>
        </w:rPr>
      </w:pPr>
      <w:r>
        <w:rPr>
          <w:sz w:val="20"/>
        </w:rPr>
        <w:t>б) с одинарным торцовым уплотнением – 3а.</w:t>
      </w:r>
    </w:p>
    <w:p w:rsidR="00422641" w:rsidRDefault="00422641" w:rsidP="00133206">
      <w:pPr>
        <w:ind w:firstLine="360"/>
        <w:jc w:val="both"/>
        <w:rPr>
          <w:sz w:val="20"/>
        </w:rPr>
      </w:pPr>
      <w:r>
        <w:rPr>
          <w:sz w:val="20"/>
        </w:rPr>
        <w:t>Агрегаты общепромышленного исполнения не допускают установки и эксплуат</w:t>
      </w:r>
      <w:r>
        <w:rPr>
          <w:sz w:val="20"/>
        </w:rPr>
        <w:t>а</w:t>
      </w:r>
      <w:r>
        <w:rPr>
          <w:sz w:val="20"/>
        </w:rPr>
        <w:t xml:space="preserve">ции их во </w:t>
      </w:r>
      <w:proofErr w:type="spellStart"/>
      <w:r>
        <w:rPr>
          <w:sz w:val="20"/>
        </w:rPr>
        <w:t>взрыво</w:t>
      </w:r>
      <w:proofErr w:type="spellEnd"/>
      <w:r>
        <w:rPr>
          <w:sz w:val="20"/>
        </w:rPr>
        <w:t>- и пожароопасных производствах и не должны использоваться для перекачивания горючих и легко воспламеняющихся жидкостей, а также для перекач</w:t>
      </w:r>
      <w:r>
        <w:rPr>
          <w:sz w:val="20"/>
        </w:rPr>
        <w:t>и</w:t>
      </w:r>
      <w:r>
        <w:rPr>
          <w:sz w:val="20"/>
        </w:rPr>
        <w:t>вания диэлектрических жидкостей с удельным сопротивлением 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Ом</w:t>
      </w:r>
      <w:r>
        <w:rPr>
          <w:position w:val="-4"/>
          <w:sz w:val="20"/>
        </w:rPr>
        <w:t>*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и выше.</w:t>
      </w:r>
    </w:p>
    <w:p w:rsidR="00422641" w:rsidRDefault="00422641" w:rsidP="00133206">
      <w:pPr>
        <w:ind w:firstLine="360"/>
        <w:jc w:val="both"/>
        <w:rPr>
          <w:sz w:val="20"/>
        </w:rPr>
      </w:pPr>
      <w:r>
        <w:rPr>
          <w:sz w:val="20"/>
        </w:rPr>
        <w:t>Условное обозначение агрегата при заказе, переписке и в другой документации принято в соответствии с ГОСТ10168.0-85 с обозначением климатического исполнения и категории размещения по ГОСТ15150-69.</w:t>
      </w:r>
    </w:p>
    <w:p w:rsidR="00422641" w:rsidRDefault="00422641" w:rsidP="00133206">
      <w:pPr>
        <w:ind w:firstLine="360"/>
        <w:jc w:val="both"/>
        <w:rPr>
          <w:sz w:val="20"/>
        </w:rPr>
      </w:pPr>
      <w:r>
        <w:rPr>
          <w:sz w:val="20"/>
        </w:rPr>
        <w:t>Например: Х20/31-Р-СД-УХЛ4</w:t>
      </w:r>
      <w:r>
        <w:rPr>
          <w:sz w:val="20"/>
          <w:lang w:eastAsia="ko-KR"/>
        </w:rPr>
        <w:t xml:space="preserve">  </w:t>
      </w:r>
      <w:proofErr w:type="gramStart"/>
      <w:r w:rsidR="00133206">
        <w:rPr>
          <w:sz w:val="20"/>
        </w:rPr>
        <w:t>СТ</w:t>
      </w:r>
      <w:proofErr w:type="gramEnd"/>
      <w:r w:rsidR="00133206">
        <w:rPr>
          <w:sz w:val="20"/>
        </w:rPr>
        <w:t xml:space="preserve"> ПК00218035-001-2011</w:t>
      </w:r>
      <w:r>
        <w:rPr>
          <w:sz w:val="20"/>
        </w:rPr>
        <w:t>,</w:t>
      </w:r>
    </w:p>
    <w:p w:rsidR="00422641" w:rsidRDefault="00422641" w:rsidP="00133206">
      <w:pPr>
        <w:ind w:firstLine="360"/>
        <w:jc w:val="both"/>
        <w:rPr>
          <w:sz w:val="20"/>
        </w:rPr>
      </w:pPr>
      <w:r>
        <w:rPr>
          <w:sz w:val="20"/>
        </w:rPr>
        <w:t>где Х – обозначение типа насоса;</w:t>
      </w:r>
    </w:p>
    <w:p w:rsidR="00422641" w:rsidRDefault="00422641" w:rsidP="00133206">
      <w:pPr>
        <w:ind w:firstLine="709"/>
        <w:jc w:val="both"/>
        <w:rPr>
          <w:sz w:val="20"/>
        </w:rPr>
      </w:pPr>
      <w:r>
        <w:rPr>
          <w:sz w:val="20"/>
        </w:rPr>
        <w:t>20 – подача в м</w:t>
      </w:r>
      <w:r>
        <w:rPr>
          <w:sz w:val="20"/>
          <w:vertAlign w:val="superscript"/>
        </w:rPr>
        <w:t>3</w:t>
      </w:r>
      <w:r>
        <w:rPr>
          <w:sz w:val="20"/>
        </w:rPr>
        <w:t>/ч;</w:t>
      </w:r>
    </w:p>
    <w:p w:rsidR="00422641" w:rsidRDefault="00422641" w:rsidP="00133206">
      <w:pPr>
        <w:ind w:firstLine="709"/>
        <w:jc w:val="both"/>
        <w:rPr>
          <w:sz w:val="20"/>
        </w:rPr>
      </w:pPr>
      <w:r>
        <w:rPr>
          <w:sz w:val="20"/>
        </w:rPr>
        <w:t xml:space="preserve">31 – напор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422641" w:rsidRDefault="00422641" w:rsidP="00133206">
      <w:pPr>
        <w:ind w:firstLine="709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– условное обозначение материала проточной части насоса;</w:t>
      </w:r>
    </w:p>
    <w:p w:rsidR="00422641" w:rsidRDefault="00422641" w:rsidP="00133206">
      <w:pPr>
        <w:ind w:firstLine="709"/>
        <w:jc w:val="both"/>
        <w:rPr>
          <w:sz w:val="20"/>
        </w:rPr>
      </w:pPr>
      <w:r>
        <w:rPr>
          <w:sz w:val="20"/>
        </w:rPr>
        <w:t>СД – двойное сальниковое уплотнение;</w:t>
      </w:r>
    </w:p>
    <w:p w:rsidR="00422641" w:rsidRDefault="00422641" w:rsidP="00133206">
      <w:pPr>
        <w:ind w:firstLine="709"/>
        <w:jc w:val="both"/>
        <w:rPr>
          <w:sz w:val="20"/>
        </w:rPr>
      </w:pPr>
      <w:r>
        <w:rPr>
          <w:sz w:val="20"/>
        </w:rPr>
        <w:t>УХЛ – климатическое исполнение;</w:t>
      </w:r>
    </w:p>
    <w:p w:rsidR="00422641" w:rsidRDefault="00422641" w:rsidP="00133206">
      <w:pPr>
        <w:ind w:firstLine="709"/>
        <w:jc w:val="both"/>
        <w:rPr>
          <w:sz w:val="20"/>
        </w:rPr>
      </w:pPr>
      <w:r>
        <w:rPr>
          <w:sz w:val="20"/>
        </w:rPr>
        <w:t>4 – категория размещения при эксплуатации.</w:t>
      </w:r>
    </w:p>
    <w:p w:rsidR="00422641" w:rsidRDefault="00422641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lastRenderedPageBreak/>
        <w:t>Технические характеристики</w:t>
      </w:r>
    </w:p>
    <w:p w:rsidR="00422641" w:rsidRDefault="00422641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422641" w:rsidTr="00133206">
        <w:trPr>
          <w:trHeight w:val="230"/>
        </w:trPr>
        <w:tc>
          <w:tcPr>
            <w:tcW w:w="3294" w:type="pct"/>
            <w:vAlign w:val="center"/>
          </w:tcPr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422641" w:rsidTr="00133206">
        <w:trPr>
          <w:trHeight w:val="607"/>
        </w:trPr>
        <w:tc>
          <w:tcPr>
            <w:tcW w:w="3294" w:type="pct"/>
          </w:tcPr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</w:t>
            </w:r>
            <w:proofErr w:type="spellStart"/>
            <w:r>
              <w:rPr>
                <w:sz w:val="20"/>
                <w:lang w:eastAsia="ko-KR"/>
              </w:rPr>
              <w:t>кавитационный</w:t>
            </w:r>
            <w:proofErr w:type="spellEnd"/>
            <w:r>
              <w:rPr>
                <w:sz w:val="20"/>
                <w:lang w:eastAsia="ko-KR"/>
              </w:rPr>
              <w:t xml:space="preserve">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Утечка через уплотнение, </w:t>
            </w:r>
            <w:proofErr w:type="gramStart"/>
            <w:r>
              <w:rPr>
                <w:sz w:val="20"/>
                <w:lang w:eastAsia="ko-KR"/>
              </w:rPr>
              <w:t>л</w:t>
            </w:r>
            <w:proofErr w:type="gramEnd"/>
            <w:r>
              <w:rPr>
                <w:sz w:val="20"/>
                <w:lang w:eastAsia="ko-KR"/>
              </w:rPr>
              <w:t>/ч, не более:</w:t>
            </w:r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торцовое</w:t>
            </w:r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сальниковое</w:t>
            </w:r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на входе в насос, МПа (кгс/см</w:t>
            </w:r>
            <w:proofErr w:type="gramStart"/>
            <w:r>
              <w:rPr>
                <w:sz w:val="20"/>
                <w:vertAlign w:val="superscript"/>
                <w:lang w:eastAsia="ko-KR"/>
              </w:rPr>
              <w:t>2</w:t>
            </w:r>
            <w:proofErr w:type="gramEnd"/>
            <w:r>
              <w:rPr>
                <w:sz w:val="20"/>
                <w:lang w:eastAsia="ko-KR"/>
              </w:rPr>
              <w:t>), не более</w:t>
            </w:r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</w:t>
            </w:r>
            <w:proofErr w:type="gramStart"/>
            <w:r>
              <w:rPr>
                <w:sz w:val="20"/>
                <w:lang w:eastAsia="ko-KR"/>
              </w:rPr>
              <w:t>кг</w:t>
            </w:r>
            <w:proofErr w:type="gramEnd"/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422641" w:rsidRDefault="0042264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20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31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4,5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3,8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0,03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5,0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0,35 (3,5)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422641" w:rsidRDefault="0042264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pStyle w:val="6"/>
        <w:rPr>
          <w:sz w:val="16"/>
          <w:lang w:eastAsia="ko-KR"/>
        </w:rPr>
      </w:pPr>
      <w:r>
        <w:t>Габаритный чертеж агрегата Х20/31-Р</w:t>
      </w:r>
    </w:p>
    <w:p w:rsidR="00422641" w:rsidRDefault="00133206">
      <w:pPr>
        <w:rPr>
          <w:sz w:val="16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27305</wp:posOffset>
            </wp:positionV>
            <wp:extent cx="4858385" cy="3680460"/>
            <wp:effectExtent l="0" t="0" r="0" b="0"/>
            <wp:wrapNone/>
            <wp:docPr id="81" name="Рисунок 81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а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" t="5376" r="7887" b="5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pStyle w:val="a6"/>
        <w:tabs>
          <w:tab w:val="clear" w:pos="4677"/>
          <w:tab w:val="clear" w:pos="9355"/>
        </w:tabs>
        <w:rPr>
          <w:sz w:val="16"/>
          <w:lang w:eastAsia="ko-KR"/>
        </w:rPr>
      </w:pPr>
    </w:p>
    <w:p w:rsidR="00422641" w:rsidRDefault="00422641">
      <w:pPr>
        <w:pStyle w:val="a6"/>
        <w:tabs>
          <w:tab w:val="clear" w:pos="4677"/>
          <w:tab w:val="clear" w:pos="9355"/>
        </w:tabs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rPr>
          <w:sz w:val="16"/>
          <w:lang w:eastAsia="ko-KR"/>
        </w:rPr>
      </w:pPr>
    </w:p>
    <w:p w:rsidR="00422641" w:rsidRDefault="00422641">
      <w:pPr>
        <w:jc w:val="center"/>
        <w:rPr>
          <w:i/>
          <w:iCs/>
          <w:sz w:val="16"/>
          <w:lang w:eastAsia="ko-KR"/>
        </w:rPr>
      </w:pPr>
      <w:r>
        <w:rPr>
          <w:i/>
          <w:iCs/>
          <w:sz w:val="16"/>
          <w:lang w:eastAsia="ko-KR"/>
        </w:rPr>
        <w:t>1 – насос центробежный, 2 – плита фундаментная, 3 – муфта, 4 – кожух защитный, 5 - двигатель</w:t>
      </w:r>
    </w:p>
    <w:p w:rsidR="00422641" w:rsidRDefault="00422641">
      <w:pPr>
        <w:pStyle w:val="5"/>
        <w:rPr>
          <w:u w:val="single"/>
        </w:rPr>
      </w:pPr>
      <w:r>
        <w:rPr>
          <w:u w:val="single"/>
        </w:rPr>
        <w:lastRenderedPageBreak/>
        <w:t>Характеристика агрегата Х20/31-Р</w:t>
      </w:r>
    </w:p>
    <w:p w:rsidR="00422641" w:rsidRDefault="00422641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=2900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422641" w:rsidRDefault="0013320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4548505" cy="3003550"/>
            <wp:effectExtent l="0" t="0" r="4445" b="6350"/>
            <wp:wrapNone/>
            <wp:docPr id="82" name="Рисунок 82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Ха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" t="1753" r="1433" b="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422641" w:rsidRDefault="00422641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t>Разрез насоса Х20/31-Р</w:t>
      </w:r>
    </w:p>
    <w:p w:rsidR="00422641" w:rsidRDefault="00133206">
      <w:pPr>
        <w:rPr>
          <w:sz w:val="20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4602480" cy="2689860"/>
            <wp:effectExtent l="0" t="0" r="7620" b="0"/>
            <wp:wrapNone/>
            <wp:docPr id="83" name="Рисунок 83" descr="РазрезХ20-31-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РазрезХ20-31-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r="2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641" w:rsidRDefault="00422641">
      <w:pPr>
        <w:rPr>
          <w:sz w:val="20"/>
          <w:lang w:eastAsia="ko-KR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 w:rsidP="00133206">
      <w:pPr>
        <w:jc w:val="both"/>
        <w:rPr>
          <w:sz w:val="16"/>
        </w:rPr>
      </w:pPr>
      <w:r>
        <w:rPr>
          <w:sz w:val="16"/>
        </w:rPr>
        <w:t xml:space="preserve">1-крышка всасывающая, 2-гайка рабочего колеса, 3-гайка, 4-колесо </w:t>
      </w:r>
      <w:proofErr w:type="gramStart"/>
      <w:r>
        <w:rPr>
          <w:sz w:val="16"/>
        </w:rPr>
        <w:t>рабочее</w:t>
      </w:r>
      <w:proofErr w:type="gramEnd"/>
      <w:r>
        <w:rPr>
          <w:sz w:val="16"/>
        </w:rPr>
        <w:t>, 5-корпус насоса, 6-корпус сал</w:t>
      </w:r>
      <w:r>
        <w:rPr>
          <w:sz w:val="16"/>
        </w:rPr>
        <w:t>ь</w:t>
      </w:r>
      <w:r>
        <w:rPr>
          <w:sz w:val="16"/>
        </w:rPr>
        <w:t>ника, 7-трубка для подвода затворной жидкости, 8-кольцо сальника, 9-крышка сальника, 10-кронштейн, 11-вал, 12-подшипник, 13-крышка подшипника, 14-полумуфта, 15-двойной сальник, 16-корыто, 17-втулка вала, 18-втулка защитная.</w:t>
      </w:r>
    </w:p>
    <w:p w:rsidR="00422641" w:rsidRDefault="00422641">
      <w:pPr>
        <w:jc w:val="center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lastRenderedPageBreak/>
        <w:t>Исполнение насоса с торцовым уплотнением:</w:t>
      </w:r>
    </w:p>
    <w:p w:rsidR="00422641" w:rsidRDefault="00133206">
      <w:pPr>
        <w:pStyle w:val="a5"/>
        <w:rPr>
          <w:rFonts w:ascii="Times New Roman" w:hAnsi="Times New Roman"/>
          <w:sz w:val="20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82550</wp:posOffset>
            </wp:positionV>
            <wp:extent cx="2556510" cy="2628900"/>
            <wp:effectExtent l="0" t="0" r="0" b="0"/>
            <wp:wrapNone/>
            <wp:docPr id="75" name="Рисунок 75" descr="То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Торц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641" w:rsidRDefault="00422641">
      <w:pPr>
        <w:rPr>
          <w:noProof/>
          <w:sz w:val="20"/>
        </w:rPr>
      </w:pPr>
    </w:p>
    <w:p w:rsidR="00422641" w:rsidRDefault="00422641">
      <w:pPr>
        <w:rPr>
          <w:i/>
          <w:iCs/>
          <w:noProof/>
          <w:sz w:val="20"/>
        </w:rPr>
      </w:pPr>
    </w:p>
    <w:p w:rsidR="00422641" w:rsidRDefault="00422641">
      <w:pPr>
        <w:rPr>
          <w:noProof/>
          <w:sz w:val="20"/>
        </w:rPr>
      </w:pPr>
    </w:p>
    <w:p w:rsidR="00422641" w:rsidRDefault="00422641">
      <w:pPr>
        <w:rPr>
          <w:i/>
          <w:iCs/>
          <w:noProof/>
          <w:sz w:val="20"/>
        </w:rPr>
      </w:pPr>
    </w:p>
    <w:p w:rsidR="00422641" w:rsidRDefault="00422641">
      <w:pPr>
        <w:rPr>
          <w:noProof/>
          <w:sz w:val="20"/>
        </w:rPr>
      </w:pPr>
    </w:p>
    <w:p w:rsidR="00422641" w:rsidRDefault="00422641">
      <w:pPr>
        <w:rPr>
          <w:noProof/>
          <w:sz w:val="20"/>
        </w:rPr>
      </w:pPr>
    </w:p>
    <w:p w:rsidR="00422641" w:rsidRDefault="00422641">
      <w:pPr>
        <w:rPr>
          <w:noProof/>
          <w:sz w:val="20"/>
        </w:rPr>
      </w:pPr>
    </w:p>
    <w:p w:rsidR="00422641" w:rsidRDefault="00422641">
      <w:pPr>
        <w:rPr>
          <w:noProof/>
          <w:sz w:val="20"/>
        </w:rPr>
      </w:pPr>
    </w:p>
    <w:p w:rsidR="00422641" w:rsidRDefault="00422641">
      <w:pPr>
        <w:rPr>
          <w:noProof/>
          <w:sz w:val="20"/>
        </w:rPr>
      </w:pPr>
    </w:p>
    <w:p w:rsidR="00422641" w:rsidRDefault="00422641">
      <w:pPr>
        <w:rPr>
          <w:i/>
          <w:iCs/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 w:rsidP="00133206">
      <w:pPr>
        <w:jc w:val="both"/>
        <w:rPr>
          <w:sz w:val="16"/>
        </w:rPr>
      </w:pPr>
      <w:r>
        <w:rPr>
          <w:sz w:val="16"/>
        </w:rPr>
        <w:t xml:space="preserve">29-уплотнение </w:t>
      </w:r>
      <w:proofErr w:type="gramStart"/>
      <w:r>
        <w:rPr>
          <w:sz w:val="16"/>
        </w:rPr>
        <w:t>торцовое</w:t>
      </w:r>
      <w:proofErr w:type="gramEnd"/>
      <w:r>
        <w:rPr>
          <w:sz w:val="16"/>
        </w:rPr>
        <w:t>, 30-корпус уплотнения, 31-втулка упорная, 32-втулка защитная, 33-переходник, 34-крышка, 35-болт, 36-прокладка.</w:t>
      </w: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Default="00422641">
      <w:pPr>
        <w:rPr>
          <w:sz w:val="20"/>
        </w:rPr>
      </w:pPr>
    </w:p>
    <w:p w:rsidR="00422641" w:rsidRPr="005A59FB" w:rsidRDefault="00422641">
      <w:pPr>
        <w:rPr>
          <w:sz w:val="20"/>
        </w:rPr>
      </w:pPr>
    </w:p>
    <w:p w:rsidR="007D2368" w:rsidRPr="005A59FB" w:rsidRDefault="007D2368">
      <w:pPr>
        <w:rPr>
          <w:sz w:val="20"/>
        </w:rPr>
      </w:pPr>
    </w:p>
    <w:p w:rsidR="007D2368" w:rsidRPr="005A59FB" w:rsidRDefault="007D2368">
      <w:pPr>
        <w:rPr>
          <w:sz w:val="20"/>
        </w:rPr>
      </w:pPr>
    </w:p>
    <w:p w:rsidR="007D2368" w:rsidRPr="005A59FB" w:rsidRDefault="007D2368">
      <w:pPr>
        <w:rPr>
          <w:sz w:val="20"/>
        </w:rPr>
      </w:pPr>
    </w:p>
    <w:p w:rsidR="007D2368" w:rsidRPr="005A59FB" w:rsidRDefault="007D2368">
      <w:pPr>
        <w:rPr>
          <w:sz w:val="1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7D2368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7D2368" w:rsidRPr="007D2368" w:rsidRDefault="007D2368" w:rsidP="00282D25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7D2368" w:rsidRPr="000763CD" w:rsidRDefault="007D2368" w:rsidP="00282D25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7D2368" w:rsidRPr="00F614C3" w:rsidRDefault="007D2368" w:rsidP="00282D25">
            <w:r w:rsidRPr="00F614C3">
              <w:rPr>
                <w:sz w:val="20"/>
              </w:rPr>
              <w:t>Государственная лицензия №</w:t>
            </w:r>
            <w:r w:rsidR="00133206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133206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133206">
              <w:rPr>
                <w:sz w:val="20"/>
              </w:rPr>
              <w:t>30</w:t>
            </w:r>
            <w:r w:rsidRPr="00F614C3">
              <w:rPr>
                <w:sz w:val="20"/>
              </w:rPr>
              <w:t xml:space="preserve"> </w:t>
            </w:r>
            <w:r w:rsidR="00133206">
              <w:rPr>
                <w:sz w:val="20"/>
              </w:rPr>
              <w:t>марта</w:t>
            </w:r>
            <w:r w:rsidRPr="00F614C3">
              <w:rPr>
                <w:sz w:val="20"/>
              </w:rPr>
              <w:t xml:space="preserve"> </w:t>
            </w:r>
            <w:r w:rsidR="00133206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7D2368" w:rsidRPr="005A59FB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368" w:rsidRPr="00F614C3" w:rsidRDefault="007D2368" w:rsidP="00282D2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7D2368" w:rsidRPr="00F614C3" w:rsidRDefault="007D2368" w:rsidP="00282D2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 xml:space="preserve">ул. Ж. </w:t>
            </w:r>
            <w:proofErr w:type="spellStart"/>
            <w:r w:rsidRPr="00F614C3">
              <w:rPr>
                <w:sz w:val="20"/>
                <w:szCs w:val="20"/>
              </w:rPr>
              <w:t>Омарова</w:t>
            </w:r>
            <w:proofErr w:type="spellEnd"/>
            <w:r w:rsidRPr="00F614C3">
              <w:rPr>
                <w:sz w:val="20"/>
                <w:szCs w:val="20"/>
              </w:rPr>
              <w:t>, 111</w:t>
            </w:r>
          </w:p>
          <w:p w:rsidR="007D2368" w:rsidRPr="00F614C3" w:rsidRDefault="007D2368" w:rsidP="00282D2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</w:t>
            </w:r>
            <w:proofErr w:type="spellStart"/>
            <w:r w:rsidRPr="00F614C3">
              <w:rPr>
                <w:sz w:val="20"/>
                <w:szCs w:val="20"/>
              </w:rPr>
              <w:t>Целингидромаш</w:t>
            </w:r>
            <w:proofErr w:type="spellEnd"/>
            <w:r w:rsidRPr="00F614C3">
              <w:rPr>
                <w:sz w:val="20"/>
                <w:szCs w:val="20"/>
              </w:rPr>
              <w:t>»</w:t>
            </w:r>
          </w:p>
          <w:p w:rsidR="007D2368" w:rsidRDefault="007D2368" w:rsidP="00282D25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368" w:rsidRDefault="007D2368" w:rsidP="00282D2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7D2368" w:rsidRPr="00F614C3" w:rsidRDefault="007D2368" w:rsidP="00282D2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D2368" w:rsidRPr="007D2368" w:rsidRDefault="007D2368" w:rsidP="00282D25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7D2368" w:rsidRPr="007D2368" w:rsidRDefault="007D2368">
      <w:pPr>
        <w:rPr>
          <w:sz w:val="2"/>
          <w:szCs w:val="2"/>
          <w:lang w:val="en-US"/>
        </w:rPr>
      </w:pPr>
    </w:p>
    <w:sectPr w:rsidR="007D2368" w:rsidRPr="007D2368" w:rsidSect="00133206">
      <w:footerReference w:type="even" r:id="rId13"/>
      <w:footerReference w:type="default" r:id="rId14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25" w:rsidRDefault="009E1625">
      <w:r>
        <w:separator/>
      </w:r>
    </w:p>
  </w:endnote>
  <w:endnote w:type="continuationSeparator" w:id="0">
    <w:p w:rsidR="009E1625" w:rsidRDefault="009E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41" w:rsidRDefault="00422641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2641" w:rsidRDefault="0042264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41" w:rsidRDefault="00422641">
    <w:pPr>
      <w:pStyle w:val="a7"/>
      <w:framePr w:wrap="around" w:vAnchor="text" w:hAnchor="margin" w:xAlign="outside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5A59FB">
      <w:rPr>
        <w:rStyle w:val="a8"/>
        <w:noProof/>
        <w:sz w:val="20"/>
      </w:rPr>
      <w:t>2</w:t>
    </w:r>
    <w:r>
      <w:rPr>
        <w:rStyle w:val="a8"/>
        <w:sz w:val="20"/>
      </w:rPr>
      <w:fldChar w:fldCharType="end"/>
    </w:r>
  </w:p>
  <w:p w:rsidR="00422641" w:rsidRDefault="0042264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25" w:rsidRDefault="009E1625">
      <w:r>
        <w:separator/>
      </w:r>
    </w:p>
  </w:footnote>
  <w:footnote w:type="continuationSeparator" w:id="0">
    <w:p w:rsidR="009E1625" w:rsidRDefault="009E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tkFodfZ5HUrqxnuHqPtrqGCrWmU=" w:salt="i0/DP++juByzbw3LqH8xPg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97"/>
    <w:rsid w:val="000C7897"/>
    <w:rsid w:val="00133206"/>
    <w:rsid w:val="00282D25"/>
    <w:rsid w:val="00422641"/>
    <w:rsid w:val="005A59FB"/>
    <w:rsid w:val="00716D27"/>
    <w:rsid w:val="007D2368"/>
    <w:rsid w:val="009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left="426" w:firstLine="425"/>
    </w:pPr>
    <w:rPr>
      <w:szCs w:val="20"/>
    </w:rPr>
  </w:style>
  <w:style w:type="paragraph" w:styleId="a5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7D2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A59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left="426" w:firstLine="425"/>
    </w:pPr>
    <w:rPr>
      <w:szCs w:val="20"/>
    </w:rPr>
  </w:style>
  <w:style w:type="paragraph" w:styleId="a5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7D2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A59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4</cp:revision>
  <cp:lastPrinted>2013-02-26T09:57:00Z</cp:lastPrinted>
  <dcterms:created xsi:type="dcterms:W3CDTF">2012-06-18T05:25:00Z</dcterms:created>
  <dcterms:modified xsi:type="dcterms:W3CDTF">2013-02-26T10:00:00Z</dcterms:modified>
</cp:coreProperties>
</file>